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AD5" w:rsidRDefault="00622AD5" w:rsidP="00622AD5">
      <w:pPr>
        <w:pStyle w:val="CRCoverPage"/>
        <w:tabs>
          <w:tab w:val="right" w:pos="9639"/>
        </w:tabs>
        <w:spacing w:after="0"/>
        <w:rPr>
          <w:b/>
          <w:i/>
          <w:noProof/>
          <w:sz w:val="28"/>
        </w:rPr>
      </w:pPr>
      <w:r>
        <w:rPr>
          <w:b/>
          <w:noProof/>
          <w:sz w:val="24"/>
        </w:rPr>
        <w:t>3GPP TSG-SA WG2 Meeting #15</w:t>
      </w:r>
      <w:r w:rsidR="002845BB">
        <w:rPr>
          <w:b/>
          <w:noProof/>
          <w:sz w:val="24"/>
        </w:rPr>
        <w:t>6</w:t>
      </w:r>
      <w:r>
        <w:rPr>
          <w:b/>
          <w:noProof/>
          <w:sz w:val="24"/>
        </w:rPr>
        <w:t>-e</w:t>
      </w:r>
      <w:r>
        <w:rPr>
          <w:b/>
          <w:i/>
          <w:noProof/>
          <w:sz w:val="28"/>
        </w:rPr>
        <w:tab/>
      </w:r>
      <w:r>
        <w:rPr>
          <w:b/>
          <w:noProof/>
          <w:sz w:val="24"/>
        </w:rPr>
        <w:t>S2-230</w:t>
      </w:r>
      <w:r w:rsidR="00B53EB8">
        <w:rPr>
          <w:b/>
          <w:noProof/>
          <w:sz w:val="24"/>
        </w:rPr>
        <w:t>4985</w:t>
      </w:r>
      <w:bookmarkStart w:id="0" w:name="_GoBack"/>
      <w:bookmarkEnd w:id="0"/>
    </w:p>
    <w:p w:rsidR="00622AD5" w:rsidRDefault="00622AD5" w:rsidP="00622AD5">
      <w:pPr>
        <w:pStyle w:val="CRCoverPage"/>
        <w:outlineLvl w:val="0"/>
        <w:rPr>
          <w:b/>
          <w:noProof/>
          <w:sz w:val="24"/>
        </w:rPr>
      </w:pPr>
      <w:r>
        <w:rPr>
          <w:b/>
          <w:noProof/>
          <w:sz w:val="24"/>
        </w:rPr>
        <w:t>Electronic meeting, 1</w:t>
      </w:r>
      <w:r w:rsidR="002845BB">
        <w:rPr>
          <w:b/>
          <w:noProof/>
          <w:sz w:val="24"/>
        </w:rPr>
        <w:t>7</w:t>
      </w:r>
      <w:r w:rsidRPr="00723379">
        <w:rPr>
          <w:b/>
          <w:noProof/>
          <w:sz w:val="24"/>
        </w:rPr>
        <w:t xml:space="preserve"> – </w:t>
      </w:r>
      <w:r>
        <w:rPr>
          <w:b/>
          <w:noProof/>
          <w:sz w:val="24"/>
        </w:rPr>
        <w:t>2</w:t>
      </w:r>
      <w:r w:rsidR="002845BB">
        <w:rPr>
          <w:b/>
          <w:noProof/>
          <w:sz w:val="24"/>
        </w:rPr>
        <w:t>1</w:t>
      </w:r>
      <w:r w:rsidRPr="00723379">
        <w:rPr>
          <w:b/>
          <w:noProof/>
          <w:sz w:val="24"/>
        </w:rPr>
        <w:t xml:space="preserve"> </w:t>
      </w:r>
      <w:r w:rsidR="002845BB">
        <w:rPr>
          <w:b/>
          <w:noProof/>
          <w:sz w:val="24"/>
        </w:rPr>
        <w:t>April</w:t>
      </w:r>
      <w:r w:rsidRPr="00723379">
        <w:rPr>
          <w:b/>
          <w:noProof/>
          <w:sz w:val="24"/>
        </w:rPr>
        <w:t xml:space="preserve"> 202</w:t>
      </w:r>
      <w:r>
        <w:rPr>
          <w:b/>
          <w:noProof/>
          <w:sz w:val="24"/>
        </w:rPr>
        <w:t>3</w:t>
      </w:r>
    </w:p>
    <w:p w:rsidR="00506BD2" w:rsidRPr="00622AD5" w:rsidRDefault="00506BD2">
      <w:pPr>
        <w:pStyle w:val="a3"/>
        <w:rPr>
          <w:lang w:val="en-GB" w:eastAsia="ko-KR"/>
        </w:rPr>
      </w:pPr>
    </w:p>
    <w:p w:rsidR="00506BD2" w:rsidRPr="00E307E8" w:rsidRDefault="009B7950">
      <w:pPr>
        <w:spacing w:after="60"/>
        <w:ind w:left="1985" w:hanging="1985"/>
        <w:rPr>
          <w:rFonts w:ascii="Arial" w:hAnsi="Arial" w:cs="Arial"/>
          <w:b/>
          <w:bCs/>
        </w:rPr>
      </w:pPr>
      <w:r>
        <w:rPr>
          <w:rFonts w:ascii="Arial" w:hAnsi="Arial" w:cs="Arial"/>
          <w:b/>
        </w:rPr>
        <w:t>Title:</w:t>
      </w:r>
      <w:r>
        <w:rPr>
          <w:rFonts w:ascii="Arial" w:hAnsi="Arial" w:cs="Arial"/>
          <w:b/>
        </w:rPr>
        <w:tab/>
      </w:r>
      <w:r w:rsidR="008C3427" w:rsidRPr="00A82CC2">
        <w:rPr>
          <w:rFonts w:ascii="Arial" w:hAnsi="Arial" w:cs="Arial"/>
        </w:rPr>
        <w:t xml:space="preserve">Reply </w:t>
      </w:r>
      <w:r w:rsidR="002845BB" w:rsidRPr="00A82CC2">
        <w:rPr>
          <w:rFonts w:ascii="Arial" w:hAnsi="Arial" w:cs="Arial"/>
        </w:rPr>
        <w:t xml:space="preserve">LS to SA2 on </w:t>
      </w:r>
      <w:proofErr w:type="spellStart"/>
      <w:r w:rsidR="002845BB" w:rsidRPr="00A82CC2">
        <w:rPr>
          <w:rFonts w:ascii="Arial" w:hAnsi="Arial" w:cs="Arial"/>
        </w:rPr>
        <w:t>Sidelink</w:t>
      </w:r>
      <w:proofErr w:type="spellEnd"/>
      <w:r w:rsidR="002845BB" w:rsidRPr="00A82CC2">
        <w:rPr>
          <w:rFonts w:ascii="Arial" w:hAnsi="Arial" w:cs="Arial"/>
        </w:rPr>
        <w:t xml:space="preserve"> positioning procedure</w:t>
      </w:r>
      <w:r w:rsidRPr="00A82CC2">
        <w:rPr>
          <w:rFonts w:ascii="Arial" w:hAnsi="Arial" w:cs="Arial" w:hint="eastAsia"/>
        </w:rPr>
        <w:t xml:space="preserve"> </w:t>
      </w:r>
    </w:p>
    <w:p w:rsidR="00506BD2" w:rsidRPr="00F94257" w:rsidRDefault="009B7950">
      <w:pPr>
        <w:spacing w:after="60"/>
        <w:ind w:left="1985" w:hanging="1985"/>
        <w:rPr>
          <w:rFonts w:ascii="Arial" w:hAnsi="Arial" w:cs="Arial"/>
          <w:b/>
        </w:rPr>
      </w:pPr>
      <w:r>
        <w:rPr>
          <w:rFonts w:ascii="Arial" w:hAnsi="Arial" w:cs="Arial"/>
          <w:b/>
        </w:rPr>
        <w:t>Response to:</w:t>
      </w:r>
      <w:r>
        <w:rPr>
          <w:rFonts w:ascii="Arial" w:hAnsi="Arial" w:cs="Arial"/>
          <w:bCs/>
        </w:rPr>
        <w:tab/>
      </w:r>
      <w:r w:rsidR="002845BB" w:rsidRPr="00A82CC2">
        <w:rPr>
          <w:rFonts w:ascii="Arial" w:hAnsi="Arial" w:cs="Arial"/>
        </w:rPr>
        <w:t xml:space="preserve">LS to SA2 on </w:t>
      </w:r>
      <w:proofErr w:type="spellStart"/>
      <w:r w:rsidR="002845BB" w:rsidRPr="00A82CC2">
        <w:rPr>
          <w:rFonts w:ascii="Arial" w:hAnsi="Arial" w:cs="Arial"/>
        </w:rPr>
        <w:t>Sidelink</w:t>
      </w:r>
      <w:proofErr w:type="spellEnd"/>
      <w:r w:rsidR="002845BB" w:rsidRPr="00A82CC2">
        <w:rPr>
          <w:rFonts w:ascii="Arial" w:hAnsi="Arial" w:cs="Arial"/>
        </w:rPr>
        <w:t xml:space="preserve"> positioning procedure (S2-230</w:t>
      </w:r>
      <w:r w:rsidR="00D7197B" w:rsidRPr="00A82CC2">
        <w:rPr>
          <w:rFonts w:ascii="Arial" w:hAnsi="Arial" w:cs="Arial"/>
        </w:rPr>
        <w:t>3952</w:t>
      </w:r>
      <w:r w:rsidR="002845BB" w:rsidRPr="00A82CC2">
        <w:rPr>
          <w:rFonts w:ascii="Arial" w:hAnsi="Arial" w:cs="Arial"/>
        </w:rPr>
        <w:t>/R2-2302285)</w:t>
      </w:r>
    </w:p>
    <w:p w:rsidR="00506BD2" w:rsidRDefault="009B7950">
      <w:pPr>
        <w:spacing w:after="60"/>
        <w:ind w:left="1985" w:hanging="1985"/>
        <w:rPr>
          <w:rFonts w:ascii="Arial" w:eastAsia="宋体" w:hAnsi="Arial" w:cs="Arial"/>
          <w:bCs/>
          <w:lang w:val="en-US" w:eastAsia="zh-CN"/>
        </w:rPr>
      </w:pPr>
      <w:r>
        <w:rPr>
          <w:rFonts w:ascii="Arial" w:hAnsi="Arial" w:cs="Arial"/>
          <w:b/>
        </w:rPr>
        <w:t>Release:</w:t>
      </w:r>
      <w:r>
        <w:rPr>
          <w:rFonts w:ascii="Arial" w:hAnsi="Arial" w:cs="Arial"/>
          <w:bCs/>
        </w:rPr>
        <w:tab/>
        <w:t>Rel-1</w:t>
      </w:r>
      <w:r>
        <w:rPr>
          <w:rFonts w:ascii="Arial" w:eastAsia="宋体" w:hAnsi="Arial" w:cs="Arial" w:hint="eastAsia"/>
          <w:bCs/>
          <w:lang w:val="en-US" w:eastAsia="zh-CN"/>
        </w:rPr>
        <w:t>8</w:t>
      </w:r>
    </w:p>
    <w:p w:rsidR="00506BD2" w:rsidRDefault="009B7950">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2845BB">
        <w:rPr>
          <w:rFonts w:ascii="Arial" w:hAnsi="Arial" w:cs="Arial"/>
          <w:bCs/>
        </w:rPr>
        <w:t>Ranging_SL</w:t>
      </w:r>
      <w:proofErr w:type="spellEnd"/>
      <w:r w:rsidR="00E307E8">
        <w:rPr>
          <w:rFonts w:ascii="Arial" w:hAnsi="Arial" w:cs="Arial"/>
          <w:bCs/>
        </w:rPr>
        <w:t xml:space="preserve">, </w:t>
      </w:r>
      <w:r w:rsidR="002845BB">
        <w:rPr>
          <w:rFonts w:ascii="Arial" w:hAnsi="Arial" w:cs="Arial"/>
          <w:bCs/>
        </w:rPr>
        <w:t>NR_pos_enh2</w:t>
      </w:r>
    </w:p>
    <w:p w:rsidR="00506BD2" w:rsidRDefault="00506BD2">
      <w:pPr>
        <w:spacing w:after="60"/>
        <w:ind w:left="1985" w:hanging="1985"/>
        <w:rPr>
          <w:rFonts w:ascii="Arial" w:hAnsi="Arial" w:cs="Arial"/>
          <w:b/>
        </w:rPr>
      </w:pPr>
    </w:p>
    <w:p w:rsidR="00506BD2" w:rsidRDefault="009B7950">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rPr>
        <w:tab/>
      </w:r>
      <w:r w:rsidR="00E307E8">
        <w:rPr>
          <w:rFonts w:ascii="Arial" w:eastAsiaTheme="minorEastAsia" w:hAnsi="Arial" w:cs="Arial"/>
          <w:bCs/>
          <w:lang w:eastAsia="zh-CN"/>
        </w:rPr>
        <w:t>SA2</w:t>
      </w:r>
    </w:p>
    <w:p w:rsidR="00506BD2" w:rsidRDefault="009B7950">
      <w:pPr>
        <w:spacing w:after="60"/>
        <w:ind w:left="1985" w:hanging="1985"/>
        <w:rPr>
          <w:rFonts w:ascii="Arial" w:eastAsiaTheme="minorEastAsia" w:hAnsi="Arial" w:cs="Arial"/>
          <w:bCs/>
        </w:rPr>
      </w:pPr>
      <w:r>
        <w:rPr>
          <w:rFonts w:ascii="Arial" w:hAnsi="Arial" w:cs="Arial"/>
          <w:b/>
        </w:rPr>
        <w:t>To:</w:t>
      </w:r>
      <w:r>
        <w:rPr>
          <w:rFonts w:ascii="Arial" w:hAnsi="Arial" w:cs="Arial"/>
          <w:bCs/>
        </w:rPr>
        <w:tab/>
      </w:r>
      <w:r w:rsidR="00E307E8">
        <w:rPr>
          <w:rFonts w:ascii="Arial" w:eastAsiaTheme="minorEastAsia" w:hAnsi="Arial" w:cs="Arial"/>
          <w:lang w:val="en-US" w:eastAsia="zh-CN"/>
        </w:rPr>
        <w:t>RAN</w:t>
      </w:r>
      <w:r>
        <w:rPr>
          <w:rFonts w:ascii="Arial" w:eastAsiaTheme="minorEastAsia" w:hAnsi="Arial" w:cs="Arial" w:hint="eastAsia"/>
          <w:lang w:val="en-US" w:eastAsia="zh-CN"/>
        </w:rPr>
        <w:t>2</w:t>
      </w:r>
    </w:p>
    <w:p w:rsidR="00506BD2" w:rsidRDefault="009B7950">
      <w:pPr>
        <w:spacing w:after="60"/>
        <w:ind w:left="1985" w:hanging="1985"/>
        <w:rPr>
          <w:rFonts w:ascii="Arial" w:eastAsia="宋体" w:hAnsi="Arial" w:cs="Arial"/>
          <w:bCs/>
          <w:lang w:val="en-US" w:eastAsia="zh-CN"/>
        </w:rPr>
      </w:pPr>
      <w:r>
        <w:rPr>
          <w:rFonts w:ascii="Arial" w:hAnsi="Arial" w:cs="Arial"/>
          <w:b/>
        </w:rPr>
        <w:t>Cc:</w:t>
      </w:r>
      <w:r>
        <w:rPr>
          <w:rFonts w:ascii="Arial" w:hAnsi="Arial" w:cs="Arial"/>
          <w:bCs/>
        </w:rPr>
        <w:tab/>
      </w:r>
      <w:r w:rsidR="00553CF3">
        <w:rPr>
          <w:rFonts w:ascii="Arial" w:hAnsi="Arial" w:cs="Arial"/>
          <w:bCs/>
        </w:rPr>
        <w:t>SA3</w:t>
      </w:r>
    </w:p>
    <w:p w:rsidR="00506BD2" w:rsidRDefault="00506BD2">
      <w:pPr>
        <w:spacing w:after="60"/>
        <w:ind w:left="1985" w:hanging="1985"/>
        <w:rPr>
          <w:rFonts w:ascii="Arial" w:hAnsi="Arial" w:cs="Arial"/>
          <w:bCs/>
        </w:rPr>
      </w:pPr>
    </w:p>
    <w:p w:rsidR="00506BD2" w:rsidRDefault="009B7950">
      <w:pPr>
        <w:tabs>
          <w:tab w:val="left" w:pos="2268"/>
        </w:tabs>
        <w:rPr>
          <w:rFonts w:ascii="Arial" w:hAnsi="Arial" w:cs="Arial"/>
          <w:bCs/>
        </w:rPr>
      </w:pPr>
      <w:r>
        <w:rPr>
          <w:rFonts w:ascii="Arial" w:hAnsi="Arial" w:cs="Arial"/>
          <w:b/>
        </w:rPr>
        <w:t>Contact Person:</w:t>
      </w:r>
    </w:p>
    <w:p w:rsidR="00506BD2" w:rsidRDefault="009B7950">
      <w:pPr>
        <w:pStyle w:val="4"/>
        <w:tabs>
          <w:tab w:val="left" w:pos="2268"/>
        </w:tabs>
        <w:ind w:leftChars="133" w:left="666" w:hanging="400"/>
        <w:rPr>
          <w:rFonts w:ascii="Arial" w:eastAsia="宋体" w:hAnsi="Arial" w:cs="Arial"/>
          <w:bCs w:val="0"/>
          <w:lang w:val="de-DE" w:eastAsia="zh-CN"/>
        </w:rPr>
      </w:pPr>
      <w:r>
        <w:rPr>
          <w:rFonts w:ascii="Arial" w:eastAsia="宋体" w:hAnsi="Arial" w:cs="Arial"/>
          <w:b w:val="0"/>
          <w:lang w:val="de-DE"/>
        </w:rPr>
        <w:t>Name:</w:t>
      </w:r>
      <w:r>
        <w:rPr>
          <w:rFonts w:ascii="Arial" w:eastAsia="宋体" w:hAnsi="Arial" w:cs="Arial"/>
          <w:bCs w:val="0"/>
          <w:lang w:val="de-DE"/>
        </w:rPr>
        <w:tab/>
      </w:r>
      <w:r w:rsidR="00F505CA" w:rsidRPr="00F505CA">
        <w:rPr>
          <w:rFonts w:ascii="Arial" w:eastAsiaTheme="minorEastAsia" w:hAnsi="Arial" w:cs="Arial"/>
          <w:b w:val="0"/>
          <w:bCs w:val="0"/>
          <w:lang w:val="en-US" w:eastAsia="zh-CN"/>
        </w:rPr>
        <w:t>Jingran Chen</w:t>
      </w:r>
    </w:p>
    <w:p w:rsidR="00506BD2" w:rsidRDefault="009B7950">
      <w:pPr>
        <w:pStyle w:val="4"/>
        <w:tabs>
          <w:tab w:val="left" w:pos="2268"/>
        </w:tabs>
        <w:ind w:leftChars="0" w:firstLineChars="0" w:hanging="400"/>
        <w:rPr>
          <w:rFonts w:ascii="Arial" w:eastAsia="宋体" w:hAnsi="Arial" w:cs="Arial"/>
          <w:b w:val="0"/>
          <w:bCs w:val="0"/>
          <w:color w:val="000000"/>
          <w:lang w:val="de-DE" w:eastAsia="zh-CN"/>
        </w:rPr>
      </w:pPr>
      <w:r>
        <w:rPr>
          <w:rFonts w:ascii="Arial" w:hAnsi="Arial" w:cs="Arial"/>
          <w:b w:val="0"/>
          <w:color w:val="000000"/>
          <w:lang w:val="de-DE"/>
        </w:rPr>
        <w:t xml:space="preserve">   E-mail Address:</w:t>
      </w:r>
      <w:r>
        <w:rPr>
          <w:rFonts w:ascii="Arial" w:hAnsi="Arial" w:cs="Arial"/>
          <w:b w:val="0"/>
          <w:bCs w:val="0"/>
          <w:color w:val="000000"/>
          <w:lang w:val="de-DE"/>
        </w:rPr>
        <w:tab/>
      </w:r>
      <w:r w:rsidR="00F505CA">
        <w:rPr>
          <w:rFonts w:ascii="Arial" w:hAnsi="Arial" w:cs="Arial"/>
          <w:b w:val="0"/>
          <w:bCs w:val="0"/>
          <w:color w:val="000000"/>
          <w:lang w:val="de-DE"/>
        </w:rPr>
        <w:t>Chenjingran at OPPO dot com</w:t>
      </w:r>
    </w:p>
    <w:p w:rsidR="00506BD2" w:rsidRDefault="009B795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8"/>
            <w:rFonts w:ascii="Arial" w:hAnsi="Arial" w:cs="Arial"/>
            <w:b/>
          </w:rPr>
          <w:t>mailto:3GPPLiaison@etsi.org</w:t>
        </w:r>
      </w:hyperlink>
    </w:p>
    <w:p w:rsidR="00506BD2" w:rsidRDefault="00506BD2">
      <w:pPr>
        <w:spacing w:after="60"/>
        <w:ind w:left="1985" w:hanging="1985"/>
        <w:rPr>
          <w:rFonts w:ascii="Arial" w:hAnsi="Arial" w:cs="Arial"/>
          <w:b/>
        </w:rPr>
      </w:pPr>
    </w:p>
    <w:p w:rsidR="00506BD2" w:rsidRDefault="009B7950">
      <w:pPr>
        <w:spacing w:after="60"/>
        <w:ind w:left="1985" w:hanging="1985"/>
        <w:rPr>
          <w:lang w:val="en-US" w:eastAsia="zh-CN"/>
        </w:rPr>
      </w:pPr>
      <w:r>
        <w:rPr>
          <w:rFonts w:ascii="Arial" w:hAnsi="Arial" w:cs="Arial"/>
          <w:b/>
        </w:rPr>
        <w:t>Attachments:</w:t>
      </w:r>
      <w:r>
        <w:rPr>
          <w:rFonts w:ascii="Arial" w:hAnsi="Arial" w:cs="Arial"/>
          <w:bCs/>
        </w:rPr>
        <w:tab/>
      </w:r>
      <w:r>
        <w:rPr>
          <w:rFonts w:ascii="Arial" w:eastAsia="宋体" w:hAnsi="Arial" w:cs="Arial" w:hint="eastAsia"/>
          <w:b/>
          <w:bCs/>
          <w:lang w:val="en-US" w:eastAsia="zh-CN"/>
        </w:rPr>
        <w:t>None</w:t>
      </w:r>
    </w:p>
    <w:p w:rsidR="00506BD2" w:rsidRDefault="00506BD2">
      <w:pPr>
        <w:pBdr>
          <w:bottom w:val="single" w:sz="4" w:space="1" w:color="auto"/>
        </w:pBdr>
        <w:rPr>
          <w:rFonts w:ascii="Arial" w:hAnsi="Arial" w:cs="Arial"/>
        </w:rPr>
      </w:pPr>
    </w:p>
    <w:p w:rsidR="00506BD2" w:rsidRDefault="00506BD2">
      <w:pPr>
        <w:rPr>
          <w:rFonts w:ascii="Arial" w:hAnsi="Arial" w:cs="Arial"/>
        </w:rPr>
      </w:pPr>
    </w:p>
    <w:p w:rsidR="00506BD2" w:rsidRDefault="009B7950">
      <w:pPr>
        <w:spacing w:after="120"/>
        <w:rPr>
          <w:rFonts w:ascii="Arial" w:hAnsi="Arial" w:cs="Arial"/>
          <w:b/>
        </w:rPr>
      </w:pPr>
      <w:r>
        <w:rPr>
          <w:rFonts w:ascii="Arial" w:hAnsi="Arial" w:cs="Arial"/>
          <w:b/>
        </w:rPr>
        <w:t>1. Overall Description:</w:t>
      </w:r>
    </w:p>
    <w:p w:rsidR="00506BD2" w:rsidRPr="00693CFD" w:rsidRDefault="00B93432">
      <w:pPr>
        <w:pStyle w:val="a4"/>
        <w:widowControl w:val="0"/>
        <w:tabs>
          <w:tab w:val="clear" w:pos="4513"/>
          <w:tab w:val="clear" w:pos="9026"/>
        </w:tabs>
        <w:overflowPunct w:val="0"/>
        <w:autoSpaceDE w:val="0"/>
        <w:autoSpaceDN w:val="0"/>
        <w:adjustRightInd w:val="0"/>
        <w:snapToGrid/>
        <w:spacing w:after="0" w:line="240" w:lineRule="auto"/>
        <w:textAlignment w:val="baseline"/>
        <w:rPr>
          <w:rFonts w:ascii="Arial" w:hAnsi="Arial" w:cs="Arial"/>
        </w:rPr>
      </w:pPr>
      <w:r w:rsidRPr="00693CFD">
        <w:rPr>
          <w:rFonts w:ascii="Arial" w:eastAsiaTheme="minorEastAsia" w:hAnsi="Arial"/>
          <w:iCs/>
          <w:noProof/>
          <w:lang w:eastAsia="zh-CN"/>
        </w:rPr>
        <w:t xml:space="preserve">SA2 thanks RAN2 for the LS on </w:t>
      </w:r>
      <w:proofErr w:type="spellStart"/>
      <w:r w:rsidR="00553CF3">
        <w:rPr>
          <w:rFonts w:ascii="Arial" w:eastAsia="MS Mincho" w:hAnsi="Arial" w:cs="Arial"/>
          <w:bCs/>
          <w:lang w:eastAsia="ja-JP"/>
        </w:rPr>
        <w:t>Sidelink</w:t>
      </w:r>
      <w:proofErr w:type="spellEnd"/>
      <w:r w:rsidR="00553CF3">
        <w:rPr>
          <w:rFonts w:ascii="Arial" w:eastAsia="MS Mincho" w:hAnsi="Arial" w:cs="Arial"/>
          <w:bCs/>
          <w:lang w:eastAsia="ja-JP"/>
        </w:rPr>
        <w:t xml:space="preserve"> positioning procedure</w:t>
      </w:r>
      <w:r w:rsidRPr="00693CFD">
        <w:rPr>
          <w:rFonts w:ascii="Arial" w:eastAsiaTheme="minorEastAsia" w:hAnsi="Arial"/>
          <w:iCs/>
          <w:noProof/>
          <w:lang w:eastAsia="zh-CN"/>
        </w:rPr>
        <w:t xml:space="preserve"> </w:t>
      </w:r>
      <w:r w:rsidRPr="00693CFD">
        <w:rPr>
          <w:rFonts w:ascii="Arial" w:hAnsi="Arial" w:cs="Arial"/>
        </w:rPr>
        <w:t>(</w:t>
      </w:r>
      <w:r w:rsidR="00D7197B">
        <w:rPr>
          <w:rFonts w:ascii="Arial" w:eastAsia="MS Mincho" w:hAnsi="Arial" w:cs="Arial"/>
          <w:bCs/>
          <w:lang w:eastAsia="ja-JP"/>
        </w:rPr>
        <w:t>S2-2303952</w:t>
      </w:r>
      <w:r w:rsidR="00553CF3">
        <w:rPr>
          <w:rFonts w:ascii="Arial" w:eastAsia="MS Mincho" w:hAnsi="Arial" w:cs="Arial"/>
          <w:bCs/>
          <w:lang w:eastAsia="ja-JP"/>
        </w:rPr>
        <w:t>/R2-2302285</w:t>
      </w:r>
      <w:r w:rsidRPr="00693CFD">
        <w:rPr>
          <w:rFonts w:ascii="Arial" w:hAnsi="Arial" w:cs="Arial"/>
        </w:rPr>
        <w:t>)</w:t>
      </w:r>
      <w:r w:rsidR="00693CFD" w:rsidRPr="00693CFD">
        <w:rPr>
          <w:rFonts w:ascii="Arial" w:hAnsi="Arial" w:cs="Arial"/>
        </w:rPr>
        <w:t>.</w:t>
      </w:r>
    </w:p>
    <w:p w:rsidR="00B940E3" w:rsidRDefault="00B940E3">
      <w:pPr>
        <w:pStyle w:val="a4"/>
        <w:widowControl w:val="0"/>
        <w:tabs>
          <w:tab w:val="clear" w:pos="4513"/>
          <w:tab w:val="clear" w:pos="9026"/>
        </w:tabs>
        <w:overflowPunct w:val="0"/>
        <w:autoSpaceDE w:val="0"/>
        <w:autoSpaceDN w:val="0"/>
        <w:adjustRightInd w:val="0"/>
        <w:snapToGrid/>
        <w:spacing w:after="0" w:line="240" w:lineRule="auto"/>
        <w:textAlignment w:val="baseline"/>
        <w:rPr>
          <w:rFonts w:ascii="Arial" w:eastAsia="Malgun Gothic" w:hAnsi="Arial"/>
          <w:iCs/>
          <w:noProof/>
          <w:lang w:val="en-US"/>
        </w:rPr>
      </w:pPr>
    </w:p>
    <w:p w:rsidR="00B940E3" w:rsidRPr="00B940E3" w:rsidRDefault="00B940E3" w:rsidP="00B940E3">
      <w:pPr>
        <w:rPr>
          <w:rFonts w:ascii="Arial" w:hAnsi="Arial" w:cs="Arial"/>
        </w:rPr>
      </w:pPr>
      <w:r>
        <w:rPr>
          <w:rFonts w:ascii="Arial" w:hAnsi="Arial" w:cs="Arial"/>
        </w:rPr>
        <w:t xml:space="preserve">SA2 would like to answer </w:t>
      </w:r>
      <w:r w:rsidR="0004107E">
        <w:rPr>
          <w:rFonts w:ascii="Arial" w:hAnsi="Arial" w:cs="Arial"/>
        </w:rPr>
        <w:t>RAN2</w:t>
      </w:r>
      <w:r>
        <w:rPr>
          <w:rFonts w:ascii="Arial" w:hAnsi="Arial" w:cs="Arial"/>
        </w:rPr>
        <w:t>’s question</w:t>
      </w:r>
      <w:r w:rsidR="001F5CD2">
        <w:rPr>
          <w:rFonts w:ascii="Arial" w:hAnsi="Arial" w:cs="Arial"/>
          <w:lang w:val="en-US"/>
        </w:rPr>
        <w:t>s</w:t>
      </w:r>
      <w:r>
        <w:rPr>
          <w:rFonts w:ascii="Arial" w:hAnsi="Arial" w:cs="Arial"/>
        </w:rPr>
        <w:t xml:space="preserve"> as following:</w:t>
      </w:r>
    </w:p>
    <w:p w:rsidR="00506BD2" w:rsidRDefault="00506BD2">
      <w:pPr>
        <w:widowControl w:val="0"/>
        <w:overflowPunct w:val="0"/>
        <w:autoSpaceDE w:val="0"/>
        <w:autoSpaceDN w:val="0"/>
        <w:adjustRightInd w:val="0"/>
        <w:spacing w:after="0" w:line="240" w:lineRule="auto"/>
        <w:textAlignment w:val="baseline"/>
        <w:rPr>
          <w:rFonts w:ascii="Arial" w:eastAsia="宋体" w:hAnsi="Arial" w:cs="Arial"/>
          <w:lang w:eastAsia="zh-CN"/>
        </w:rPr>
      </w:pPr>
    </w:p>
    <w:p w:rsidR="00553CF3" w:rsidRPr="00553CF3" w:rsidRDefault="00553CF3" w:rsidP="00553CF3">
      <w:pPr>
        <w:spacing w:after="60"/>
        <w:rPr>
          <w:rFonts w:ascii="Arial" w:hAnsi="Arial" w:cs="Arial"/>
          <w:bCs/>
          <w:i/>
        </w:rPr>
      </w:pPr>
      <w:r w:rsidRPr="00553CF3">
        <w:rPr>
          <w:rFonts w:ascii="Arial" w:hAnsi="Arial" w:cs="Arial"/>
          <w:b/>
          <w:i/>
        </w:rPr>
        <w:t xml:space="preserve">Question </w:t>
      </w:r>
      <w:proofErr w:type="gramStart"/>
      <w:r w:rsidRPr="00553CF3">
        <w:rPr>
          <w:rFonts w:ascii="Arial" w:hAnsi="Arial" w:cs="Arial"/>
          <w:b/>
          <w:i/>
        </w:rPr>
        <w:t>1</w:t>
      </w:r>
      <w:r w:rsidRPr="00553CF3">
        <w:rPr>
          <w:rFonts w:ascii="Arial" w:hAnsi="Arial" w:cs="Arial"/>
          <w:bCs/>
          <w:i/>
        </w:rPr>
        <w:t>:Does</w:t>
      </w:r>
      <w:proofErr w:type="gramEnd"/>
      <w:r w:rsidRPr="00553CF3">
        <w:rPr>
          <w:rFonts w:ascii="Arial" w:hAnsi="Arial" w:cs="Arial"/>
          <w:bCs/>
          <w:i/>
        </w:rPr>
        <w:t xml:space="preserve"> SA2 have any comments on RAN2 agreed PC5-only positioning procedure?</w:t>
      </w:r>
    </w:p>
    <w:p w:rsidR="0004107E" w:rsidRPr="00553CF3" w:rsidRDefault="0004107E">
      <w:pPr>
        <w:widowControl w:val="0"/>
        <w:overflowPunct w:val="0"/>
        <w:autoSpaceDE w:val="0"/>
        <w:autoSpaceDN w:val="0"/>
        <w:adjustRightInd w:val="0"/>
        <w:spacing w:after="0" w:line="240" w:lineRule="auto"/>
        <w:jc w:val="both"/>
        <w:textAlignment w:val="baseline"/>
        <w:rPr>
          <w:rFonts w:ascii="Arial" w:eastAsiaTheme="minorEastAsia" w:hAnsi="Arial" w:cs="Arial"/>
          <w:i/>
          <w:lang w:eastAsia="zh-CN"/>
        </w:rPr>
      </w:pPr>
    </w:p>
    <w:p w:rsidR="00506BD2" w:rsidRDefault="00B940E3">
      <w:pPr>
        <w:widowControl w:val="0"/>
        <w:overflowPunct w:val="0"/>
        <w:autoSpaceDE w:val="0"/>
        <w:autoSpaceDN w:val="0"/>
        <w:adjustRightInd w:val="0"/>
        <w:spacing w:after="0" w:line="240" w:lineRule="auto"/>
        <w:textAlignment w:val="baseline"/>
        <w:rPr>
          <w:rFonts w:ascii="Arial" w:hAnsi="Arial" w:cs="Arial"/>
          <w:b/>
        </w:rPr>
      </w:pPr>
      <w:r w:rsidRPr="00BC1156">
        <w:rPr>
          <w:rFonts w:ascii="Arial" w:hAnsi="Arial" w:cs="Arial"/>
          <w:b/>
        </w:rPr>
        <w:t xml:space="preserve">SA2 </w:t>
      </w:r>
      <w:r w:rsidRPr="00BC1156">
        <w:rPr>
          <w:rFonts w:ascii="Arial" w:hAnsi="Arial" w:cs="Arial" w:hint="eastAsia"/>
          <w:b/>
        </w:rPr>
        <w:t>A</w:t>
      </w:r>
      <w:r w:rsidRPr="00BC1156">
        <w:rPr>
          <w:rFonts w:ascii="Arial" w:hAnsi="Arial" w:cs="Arial"/>
          <w:b/>
        </w:rPr>
        <w:t>nswer of Question 1:</w:t>
      </w:r>
    </w:p>
    <w:p w:rsidR="0004107E" w:rsidRPr="001D42A9" w:rsidRDefault="007F575D">
      <w:pPr>
        <w:widowControl w:val="0"/>
        <w:overflowPunct w:val="0"/>
        <w:autoSpaceDE w:val="0"/>
        <w:autoSpaceDN w:val="0"/>
        <w:adjustRightInd w:val="0"/>
        <w:spacing w:after="0" w:line="240" w:lineRule="auto"/>
        <w:textAlignment w:val="baseline"/>
        <w:rPr>
          <w:rFonts w:ascii="Arial" w:hAnsi="Arial" w:cs="Arial"/>
          <w:bCs/>
          <w:i/>
        </w:rPr>
      </w:pPr>
      <w:r>
        <w:rPr>
          <w:rFonts w:ascii="Arial" w:eastAsia="宋体" w:hAnsi="Arial" w:cs="Arial"/>
          <w:lang w:eastAsia="zh-CN"/>
        </w:rPr>
        <w:t xml:space="preserve">SA2 </w:t>
      </w:r>
      <w:r w:rsidR="001D42A9">
        <w:rPr>
          <w:rFonts w:ascii="Arial" w:eastAsia="宋体" w:hAnsi="Arial" w:cs="Arial"/>
          <w:lang w:eastAsia="zh-CN"/>
        </w:rPr>
        <w:t xml:space="preserve">does not have any comments on </w:t>
      </w:r>
      <w:r w:rsidR="00E25128">
        <w:rPr>
          <w:rFonts w:ascii="Arial" w:eastAsia="宋体" w:hAnsi="Arial" w:cs="Arial"/>
          <w:lang w:eastAsia="zh-CN"/>
        </w:rPr>
        <w:t xml:space="preserve">what </w:t>
      </w:r>
      <w:r w:rsidR="001D42A9">
        <w:rPr>
          <w:rFonts w:ascii="Arial" w:eastAsia="宋体" w:hAnsi="Arial" w:cs="Arial"/>
          <w:lang w:eastAsia="zh-CN"/>
        </w:rPr>
        <w:t xml:space="preserve">RAN2 agreed, and SA2 would like to point out that SA2 </w:t>
      </w:r>
      <w:r>
        <w:rPr>
          <w:rFonts w:ascii="Arial" w:eastAsia="宋体" w:hAnsi="Arial" w:cs="Arial"/>
          <w:lang w:eastAsia="zh-CN"/>
        </w:rPr>
        <w:t xml:space="preserve">has </w:t>
      </w:r>
      <w:r w:rsidR="001D42A9">
        <w:rPr>
          <w:rFonts w:ascii="Arial" w:eastAsia="宋体" w:hAnsi="Arial" w:cs="Arial"/>
          <w:lang w:eastAsia="zh-CN"/>
        </w:rPr>
        <w:t>agreed</w:t>
      </w:r>
      <w:r>
        <w:rPr>
          <w:rFonts w:ascii="Arial" w:eastAsia="宋体" w:hAnsi="Arial" w:cs="Arial"/>
          <w:lang w:eastAsia="zh-CN"/>
        </w:rPr>
        <w:t xml:space="preserve"> </w:t>
      </w:r>
      <w:r w:rsidR="009C1FB4" w:rsidRPr="002F6DC6">
        <w:rPr>
          <w:rFonts w:ascii="Arial" w:eastAsia="宋体" w:hAnsi="Arial" w:cs="Arial"/>
          <w:lang w:eastAsia="zh-CN"/>
        </w:rPr>
        <w:t xml:space="preserve">roles in the </w:t>
      </w:r>
      <w:r w:rsidR="009C1FB4">
        <w:rPr>
          <w:rFonts w:ascii="Arial" w:eastAsia="宋体" w:hAnsi="Arial" w:cs="Arial"/>
          <w:lang w:eastAsia="zh-CN"/>
        </w:rPr>
        <w:t>operation</w:t>
      </w:r>
      <w:r w:rsidR="00F4017A">
        <w:rPr>
          <w:rFonts w:ascii="Arial" w:eastAsia="宋体" w:hAnsi="Arial" w:cs="Arial"/>
          <w:lang w:eastAsia="zh-CN"/>
        </w:rPr>
        <w:t xml:space="preserve"> (</w:t>
      </w:r>
      <w:r w:rsidR="00F4017A" w:rsidRPr="002F6DC6">
        <w:rPr>
          <w:rFonts w:ascii="Arial" w:eastAsia="宋体" w:hAnsi="Arial" w:cs="Arial"/>
          <w:lang w:eastAsia="zh-CN"/>
        </w:rPr>
        <w:t>e.g. Target UE, Reference UE, Located UE</w:t>
      </w:r>
      <w:r w:rsidR="00F4017A">
        <w:rPr>
          <w:rFonts w:ascii="Arial" w:eastAsia="宋体" w:hAnsi="Arial" w:cs="Arial"/>
          <w:lang w:eastAsia="zh-CN"/>
        </w:rPr>
        <w:t>)</w:t>
      </w:r>
      <w:r w:rsidR="00F4017A" w:rsidRPr="001D42A9">
        <w:rPr>
          <w:rFonts w:ascii="Arial" w:eastAsia="宋体" w:hAnsi="Arial" w:cs="Arial"/>
          <w:lang w:eastAsia="zh-CN"/>
        </w:rPr>
        <w:t xml:space="preserve"> </w:t>
      </w:r>
      <w:r w:rsidR="009C1FB4">
        <w:rPr>
          <w:rFonts w:ascii="Arial" w:eastAsia="宋体" w:hAnsi="Arial" w:cs="Arial"/>
          <w:lang w:eastAsia="zh-CN"/>
        </w:rPr>
        <w:t xml:space="preserve">are contained in </w:t>
      </w:r>
      <w:r>
        <w:rPr>
          <w:rFonts w:ascii="Arial" w:eastAsia="宋体" w:hAnsi="Arial" w:cs="Arial"/>
          <w:lang w:eastAsia="zh-CN"/>
        </w:rPr>
        <w:t>the discovery procedure</w:t>
      </w:r>
      <w:r w:rsidR="001D42A9">
        <w:rPr>
          <w:rFonts w:ascii="Arial" w:eastAsia="宋体" w:hAnsi="Arial" w:cs="Arial"/>
          <w:lang w:eastAsia="zh-CN"/>
        </w:rPr>
        <w:t xml:space="preserve"> </w:t>
      </w:r>
      <w:r w:rsidR="005F3FEB">
        <w:rPr>
          <w:rFonts w:ascii="Arial" w:eastAsia="宋体" w:hAnsi="Arial" w:cs="Arial"/>
          <w:lang w:eastAsia="zh-CN"/>
        </w:rPr>
        <w:t>in TS 23.586</w:t>
      </w:r>
      <w:r w:rsidR="001D42A9">
        <w:rPr>
          <w:rFonts w:ascii="Arial" w:eastAsia="宋体" w:hAnsi="Arial" w:cs="Arial"/>
          <w:lang w:eastAsia="zh-CN"/>
        </w:rPr>
        <w:t>(see attached)</w:t>
      </w:r>
      <w:r w:rsidR="00DC57C0">
        <w:rPr>
          <w:rFonts w:ascii="Arial" w:eastAsia="宋体" w:hAnsi="Arial" w:cs="Arial"/>
          <w:lang w:eastAsia="zh-CN"/>
        </w:rPr>
        <w:t xml:space="preserve"> based on conclusions of TR 23.700-86</w:t>
      </w:r>
      <w:r w:rsidR="007C558B">
        <w:rPr>
          <w:rFonts w:ascii="Arial" w:eastAsia="宋体" w:hAnsi="Arial" w:cs="Arial"/>
          <w:lang w:eastAsia="zh-CN"/>
        </w:rPr>
        <w:t>.</w:t>
      </w:r>
    </w:p>
    <w:p w:rsidR="00506BD2" w:rsidRPr="001D42A9" w:rsidRDefault="00506BD2">
      <w:pPr>
        <w:widowControl w:val="0"/>
        <w:overflowPunct w:val="0"/>
        <w:autoSpaceDE w:val="0"/>
        <w:autoSpaceDN w:val="0"/>
        <w:adjustRightInd w:val="0"/>
        <w:spacing w:after="0" w:line="240" w:lineRule="auto"/>
        <w:textAlignment w:val="baseline"/>
        <w:rPr>
          <w:rFonts w:ascii="Arial" w:hAnsi="Arial" w:cs="Arial"/>
          <w:bCs/>
          <w:i/>
        </w:rPr>
      </w:pPr>
    </w:p>
    <w:p w:rsidR="00553CF3" w:rsidRDefault="00553CF3" w:rsidP="0004107E">
      <w:pPr>
        <w:widowControl w:val="0"/>
        <w:overflowPunct w:val="0"/>
        <w:autoSpaceDE w:val="0"/>
        <w:autoSpaceDN w:val="0"/>
        <w:adjustRightInd w:val="0"/>
        <w:spacing w:after="0" w:line="240" w:lineRule="auto"/>
        <w:textAlignment w:val="baseline"/>
        <w:rPr>
          <w:rFonts w:ascii="Arial" w:hAnsi="Arial" w:cs="Arial"/>
          <w:bCs/>
          <w:i/>
        </w:rPr>
      </w:pPr>
      <w:r w:rsidRPr="00553CF3">
        <w:rPr>
          <w:rFonts w:ascii="Arial" w:hAnsi="Arial" w:cs="Arial"/>
          <w:b/>
          <w:i/>
        </w:rPr>
        <w:t>Question 2</w:t>
      </w:r>
      <w:r w:rsidRPr="00553CF3">
        <w:rPr>
          <w:rFonts w:ascii="Arial" w:hAnsi="Arial" w:cs="Arial"/>
          <w:bCs/>
          <w:i/>
        </w:rPr>
        <w:t>: Regarding the step 1 trigger event, RAN2 would like to understand whether SA2 will specify the triggering event for an SLPP session?</w:t>
      </w:r>
    </w:p>
    <w:p w:rsidR="007F575D" w:rsidRPr="00553CF3" w:rsidRDefault="007F575D" w:rsidP="0004107E">
      <w:pPr>
        <w:widowControl w:val="0"/>
        <w:overflowPunct w:val="0"/>
        <w:autoSpaceDE w:val="0"/>
        <w:autoSpaceDN w:val="0"/>
        <w:adjustRightInd w:val="0"/>
        <w:spacing w:after="0" w:line="240" w:lineRule="auto"/>
        <w:textAlignment w:val="baseline"/>
        <w:rPr>
          <w:rFonts w:ascii="Arial" w:hAnsi="Arial" w:cs="Arial"/>
          <w:bCs/>
          <w:i/>
        </w:rPr>
      </w:pPr>
    </w:p>
    <w:p w:rsidR="0004107E" w:rsidRDefault="0004107E" w:rsidP="0004107E">
      <w:pPr>
        <w:widowControl w:val="0"/>
        <w:overflowPunct w:val="0"/>
        <w:autoSpaceDE w:val="0"/>
        <w:autoSpaceDN w:val="0"/>
        <w:adjustRightInd w:val="0"/>
        <w:spacing w:after="0" w:line="240" w:lineRule="auto"/>
        <w:textAlignment w:val="baseline"/>
        <w:rPr>
          <w:rFonts w:ascii="Arial" w:hAnsi="Arial" w:cs="Arial"/>
          <w:b/>
        </w:rPr>
      </w:pPr>
      <w:r w:rsidRPr="00BC1156">
        <w:rPr>
          <w:rFonts w:ascii="Arial" w:hAnsi="Arial" w:cs="Arial"/>
          <w:b/>
        </w:rPr>
        <w:t xml:space="preserve">SA2 </w:t>
      </w:r>
      <w:r w:rsidRPr="00BC1156">
        <w:rPr>
          <w:rFonts w:ascii="Arial" w:hAnsi="Arial" w:cs="Arial" w:hint="eastAsia"/>
          <w:b/>
        </w:rPr>
        <w:t>A</w:t>
      </w:r>
      <w:r w:rsidRPr="00BC1156">
        <w:rPr>
          <w:rFonts w:ascii="Arial" w:hAnsi="Arial" w:cs="Arial"/>
          <w:b/>
        </w:rPr>
        <w:t xml:space="preserve">nswer of Question </w:t>
      </w:r>
      <w:r>
        <w:rPr>
          <w:rFonts w:ascii="Arial" w:hAnsi="Arial" w:cs="Arial"/>
          <w:b/>
        </w:rPr>
        <w:t>2</w:t>
      </w:r>
      <w:r w:rsidRPr="00BC1156">
        <w:rPr>
          <w:rFonts w:ascii="Arial" w:hAnsi="Arial" w:cs="Arial"/>
          <w:b/>
        </w:rPr>
        <w:t>:</w:t>
      </w:r>
    </w:p>
    <w:p w:rsidR="00CC3E0A" w:rsidRPr="0004107E" w:rsidRDefault="007F575D" w:rsidP="00CC3E0A">
      <w:pPr>
        <w:widowControl w:val="0"/>
        <w:overflowPunct w:val="0"/>
        <w:autoSpaceDE w:val="0"/>
        <w:autoSpaceDN w:val="0"/>
        <w:adjustRightInd w:val="0"/>
        <w:spacing w:after="0" w:line="240" w:lineRule="auto"/>
        <w:textAlignment w:val="baseline"/>
        <w:rPr>
          <w:rFonts w:ascii="Arial" w:eastAsia="宋体" w:hAnsi="Arial" w:cs="Arial"/>
          <w:lang w:eastAsia="zh-CN"/>
        </w:rPr>
      </w:pPr>
      <w:r>
        <w:rPr>
          <w:rFonts w:ascii="Arial" w:eastAsia="宋体" w:hAnsi="Arial" w:cs="Arial"/>
          <w:lang w:eastAsia="zh-CN"/>
        </w:rPr>
        <w:t>The triggering event has already been specified in TS 23.586.</w:t>
      </w:r>
    </w:p>
    <w:p w:rsidR="00506BD2" w:rsidRPr="00CC3E0A" w:rsidRDefault="00506BD2">
      <w:pPr>
        <w:widowControl w:val="0"/>
        <w:overflowPunct w:val="0"/>
        <w:autoSpaceDE w:val="0"/>
        <w:autoSpaceDN w:val="0"/>
        <w:adjustRightInd w:val="0"/>
        <w:spacing w:after="0" w:line="240" w:lineRule="auto"/>
        <w:textAlignment w:val="baseline"/>
        <w:rPr>
          <w:rFonts w:ascii="Calibri" w:eastAsiaTheme="minorEastAsia" w:hAnsi="Calibri" w:cs="Calibri"/>
          <w:sz w:val="22"/>
          <w:szCs w:val="22"/>
          <w:lang w:eastAsia="zh-CN"/>
        </w:rPr>
      </w:pPr>
    </w:p>
    <w:p w:rsidR="00506BD2" w:rsidRDefault="00506BD2">
      <w:pPr>
        <w:widowControl w:val="0"/>
        <w:overflowPunct w:val="0"/>
        <w:autoSpaceDE w:val="0"/>
        <w:autoSpaceDN w:val="0"/>
        <w:adjustRightInd w:val="0"/>
        <w:spacing w:after="0" w:line="240" w:lineRule="auto"/>
        <w:textAlignment w:val="baseline"/>
        <w:rPr>
          <w:rFonts w:ascii="Arial" w:eastAsia="宋体" w:hAnsi="Arial" w:cs="Arial"/>
          <w:lang w:eastAsia="zh-CN"/>
        </w:rPr>
      </w:pPr>
    </w:p>
    <w:p w:rsidR="00506BD2" w:rsidRDefault="009B7950">
      <w:pPr>
        <w:spacing w:after="120"/>
        <w:rPr>
          <w:rFonts w:ascii="Arial" w:hAnsi="Arial" w:cs="Arial"/>
          <w:b/>
        </w:rPr>
      </w:pPr>
      <w:r>
        <w:rPr>
          <w:rFonts w:ascii="Arial" w:hAnsi="Arial" w:cs="Arial"/>
          <w:b/>
        </w:rPr>
        <w:t>2. Actions:</w:t>
      </w:r>
    </w:p>
    <w:p w:rsidR="00506BD2" w:rsidRDefault="009B7950">
      <w:pPr>
        <w:spacing w:after="120"/>
        <w:ind w:left="1985" w:hanging="1985"/>
        <w:rPr>
          <w:rFonts w:ascii="Arial" w:hAnsi="Arial" w:cs="Arial"/>
          <w:b/>
        </w:rPr>
      </w:pPr>
      <w:r>
        <w:rPr>
          <w:rFonts w:ascii="Arial" w:hAnsi="Arial" w:cs="Arial"/>
          <w:b/>
        </w:rPr>
        <w:t xml:space="preserve">To </w:t>
      </w:r>
      <w:r w:rsidR="00593F82">
        <w:rPr>
          <w:rFonts w:ascii="Arial" w:eastAsiaTheme="minorEastAsia" w:hAnsi="Arial" w:cs="Arial"/>
          <w:b/>
          <w:lang w:eastAsia="zh-CN"/>
        </w:rPr>
        <w:t>RAN</w:t>
      </w:r>
      <w:r>
        <w:rPr>
          <w:rFonts w:ascii="Arial" w:eastAsiaTheme="minorEastAsia" w:hAnsi="Arial" w:cs="Arial" w:hint="eastAsia"/>
          <w:b/>
          <w:lang w:eastAsia="zh-CN"/>
        </w:rPr>
        <w:t>2</w:t>
      </w:r>
      <w:r>
        <w:rPr>
          <w:rFonts w:ascii="Arial" w:hAnsi="Arial" w:cs="Arial"/>
          <w:b/>
        </w:rPr>
        <w:t>:</w:t>
      </w:r>
    </w:p>
    <w:p w:rsidR="00506BD2" w:rsidRDefault="009B7950">
      <w:pPr>
        <w:spacing w:after="120"/>
        <w:ind w:left="993" w:hanging="993"/>
        <w:rPr>
          <w:rFonts w:ascii="Arial" w:eastAsiaTheme="minorEastAsia" w:hAnsi="Arial"/>
          <w:iCs/>
          <w:noProof/>
          <w:lang w:val="en-US" w:eastAsia="zh-CN"/>
        </w:rPr>
      </w:pPr>
      <w:r>
        <w:rPr>
          <w:rFonts w:ascii="Arial" w:hAnsi="Arial" w:cs="Arial"/>
          <w:b/>
        </w:rPr>
        <w:t xml:space="preserve">ACTION: </w:t>
      </w:r>
      <w:r>
        <w:rPr>
          <w:rFonts w:ascii="Arial" w:hAnsi="Arial" w:cs="Arial"/>
          <w:b/>
        </w:rPr>
        <w:tab/>
      </w:r>
      <w:r w:rsidR="00593F82">
        <w:rPr>
          <w:rFonts w:ascii="Arial" w:hAnsi="Arial" w:cs="Arial"/>
        </w:rPr>
        <w:t>SA2</w:t>
      </w:r>
      <w:r w:rsidR="00593F82" w:rsidRPr="006C583D">
        <w:rPr>
          <w:rFonts w:ascii="Arial" w:hAnsi="Arial" w:cs="Arial"/>
        </w:rPr>
        <w:t xml:space="preserve"> kindly ask</w:t>
      </w:r>
      <w:r w:rsidR="00593F82">
        <w:rPr>
          <w:rFonts w:ascii="Arial" w:hAnsi="Arial" w:cs="Arial"/>
        </w:rPr>
        <w:t>s</w:t>
      </w:r>
      <w:r w:rsidR="00593F82" w:rsidRPr="006C583D">
        <w:rPr>
          <w:rFonts w:ascii="Arial" w:hAnsi="Arial" w:cs="Arial"/>
        </w:rPr>
        <w:t xml:space="preserve"> </w:t>
      </w:r>
      <w:r w:rsidR="00593F82">
        <w:rPr>
          <w:rFonts w:ascii="Arial" w:hAnsi="Arial" w:cs="Arial"/>
        </w:rPr>
        <w:t>RAN2</w:t>
      </w:r>
      <w:r w:rsidR="00593F82" w:rsidRPr="006C583D">
        <w:rPr>
          <w:rFonts w:ascii="Arial" w:hAnsi="Arial" w:cs="Arial"/>
        </w:rPr>
        <w:t xml:space="preserve"> </w:t>
      </w:r>
      <w:r w:rsidR="00593F82">
        <w:rPr>
          <w:rFonts w:ascii="Arial" w:hAnsi="Arial" w:cs="Arial"/>
        </w:rPr>
        <w:t>to take above into account</w:t>
      </w:r>
      <w:r w:rsidR="00593F82" w:rsidRPr="006C583D">
        <w:rPr>
          <w:rFonts w:ascii="Arial" w:hAnsi="Arial" w:cs="Arial"/>
        </w:rPr>
        <w:t>.</w:t>
      </w:r>
    </w:p>
    <w:p w:rsidR="00506BD2" w:rsidRDefault="00506BD2">
      <w:pPr>
        <w:spacing w:after="120"/>
        <w:ind w:left="993" w:hanging="993"/>
        <w:rPr>
          <w:rFonts w:ascii="Arial" w:hAnsi="Arial" w:cs="Arial"/>
        </w:rPr>
      </w:pPr>
    </w:p>
    <w:p w:rsidR="001921EB" w:rsidRDefault="001921EB" w:rsidP="001921EB">
      <w:pPr>
        <w:spacing w:after="120"/>
        <w:rPr>
          <w:rFonts w:ascii="Arial" w:hAnsi="Arial" w:cs="Arial"/>
          <w:color w:val="FF0000"/>
        </w:rPr>
      </w:pPr>
    </w:p>
    <w:p w:rsidR="001921EB" w:rsidRPr="000F4E43" w:rsidRDefault="001921EB" w:rsidP="001921EB">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rsidR="001921EB" w:rsidRDefault="001921EB" w:rsidP="001921EB">
      <w:pPr>
        <w:tabs>
          <w:tab w:val="left" w:pos="5103"/>
        </w:tabs>
        <w:spacing w:after="120"/>
        <w:ind w:left="2268" w:hanging="2268"/>
        <w:rPr>
          <w:rFonts w:ascii="Arial" w:hAnsi="Arial" w:cs="Arial"/>
          <w:bCs/>
        </w:rPr>
      </w:pPr>
      <w:r>
        <w:rPr>
          <w:rFonts w:ascii="Arial" w:hAnsi="Arial" w:cs="Arial"/>
          <w:bCs/>
        </w:rPr>
        <w:t>SA2#15</w:t>
      </w:r>
      <w:r w:rsidR="00553CF3">
        <w:rPr>
          <w:rFonts w:ascii="Arial" w:hAnsi="Arial" w:cs="Arial"/>
          <w:bCs/>
        </w:rPr>
        <w:t>7</w:t>
      </w:r>
      <w:r>
        <w:rPr>
          <w:rFonts w:ascii="Arial" w:hAnsi="Arial" w:cs="Arial"/>
          <w:bCs/>
        </w:rPr>
        <w:tab/>
        <w:t>2</w:t>
      </w:r>
      <w:r w:rsidR="00553CF3">
        <w:rPr>
          <w:rFonts w:ascii="Arial" w:hAnsi="Arial" w:cs="Arial"/>
          <w:bCs/>
        </w:rPr>
        <w:t>2</w:t>
      </w:r>
      <w:r>
        <w:rPr>
          <w:rFonts w:ascii="Arial" w:hAnsi="Arial" w:cs="Arial"/>
          <w:bCs/>
        </w:rPr>
        <w:t>- 2</w:t>
      </w:r>
      <w:r w:rsidR="00553CF3">
        <w:rPr>
          <w:rFonts w:ascii="Arial" w:hAnsi="Arial" w:cs="Arial"/>
          <w:bCs/>
        </w:rPr>
        <w:t>6</w:t>
      </w:r>
      <w:r>
        <w:rPr>
          <w:rFonts w:ascii="Arial" w:hAnsi="Arial" w:cs="Arial"/>
          <w:bCs/>
        </w:rPr>
        <w:t xml:space="preserve"> </w:t>
      </w:r>
      <w:r w:rsidR="00553CF3">
        <w:rPr>
          <w:rFonts w:ascii="Arial" w:hAnsi="Arial" w:cs="Arial"/>
          <w:bCs/>
        </w:rPr>
        <w:t>May</w:t>
      </w:r>
      <w:r>
        <w:rPr>
          <w:rFonts w:ascii="Arial" w:hAnsi="Arial" w:cs="Arial"/>
          <w:bCs/>
        </w:rPr>
        <w:t xml:space="preserve"> 2023</w:t>
      </w:r>
      <w:r>
        <w:rPr>
          <w:rFonts w:ascii="Arial" w:hAnsi="Arial" w:cs="Arial"/>
          <w:bCs/>
        </w:rPr>
        <w:tab/>
      </w:r>
      <w:r>
        <w:rPr>
          <w:rFonts w:ascii="Arial" w:hAnsi="Arial" w:cs="Arial"/>
          <w:bCs/>
        </w:rPr>
        <w:tab/>
      </w:r>
      <w:r w:rsidR="00553CF3">
        <w:rPr>
          <w:rFonts w:ascii="Arial" w:hAnsi="Arial" w:cs="Arial"/>
          <w:bCs/>
        </w:rPr>
        <w:t>Berlin</w:t>
      </w:r>
      <w:r>
        <w:rPr>
          <w:rFonts w:ascii="Arial" w:hAnsi="Arial" w:cs="Arial"/>
          <w:bCs/>
        </w:rPr>
        <w:t>, G</w:t>
      </w:r>
      <w:r w:rsidR="00553CF3">
        <w:rPr>
          <w:rFonts w:ascii="Arial" w:hAnsi="Arial" w:cs="Arial"/>
          <w:bCs/>
        </w:rPr>
        <w:t>ermany</w:t>
      </w:r>
    </w:p>
    <w:p w:rsidR="00506BD2" w:rsidRDefault="00506BD2">
      <w:pPr>
        <w:tabs>
          <w:tab w:val="left" w:pos="3625"/>
          <w:tab w:val="left" w:pos="6237"/>
        </w:tabs>
        <w:spacing w:after="60"/>
        <w:rPr>
          <w:rFonts w:ascii="Arial" w:eastAsia="宋体" w:hAnsi="Arial" w:cs="Arial"/>
          <w:bCs/>
          <w:lang w:val="en-US" w:eastAsia="zh-CN"/>
        </w:rPr>
      </w:pPr>
    </w:p>
    <w:p w:rsidR="00506BD2" w:rsidRDefault="00506BD2"/>
    <w:sectPr w:rsidR="00506BD2">
      <w:footerReference w:type="even" r:id="rId8"/>
      <w:footerReference w:type="default" r:id="rId9"/>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6FBB" w16cex:dateUtc="2022-11-17T13:30:00Z"/>
  <w16cex:commentExtensible w16cex:durableId="2720C1C3" w16cex:dateUtc="2022-11-17T13:20:00Z"/>
  <w16cex:commentExtensible w16cex:durableId="27206EC2" w16cex:dateUtc="2022-11-17T13: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4E4C" w:rsidRDefault="00C24E4C">
      <w:pPr>
        <w:spacing w:after="0" w:line="240" w:lineRule="auto"/>
      </w:pPr>
      <w:r>
        <w:separator/>
      </w:r>
    </w:p>
  </w:endnote>
  <w:endnote w:type="continuationSeparator" w:id="0">
    <w:p w:rsidR="00C24E4C" w:rsidRDefault="00C24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BD2" w:rsidRDefault="009B7950">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506BD2" w:rsidRDefault="00506BD2">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BD2" w:rsidRDefault="009B7950">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506BD2" w:rsidRDefault="00506BD2">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4E4C" w:rsidRDefault="00C24E4C">
      <w:pPr>
        <w:spacing w:after="0" w:line="240" w:lineRule="auto"/>
      </w:pPr>
      <w:r>
        <w:separator/>
      </w:r>
    </w:p>
  </w:footnote>
  <w:footnote w:type="continuationSeparator" w:id="0">
    <w:p w:rsidR="00C24E4C" w:rsidRDefault="00C24E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YyNDA1MDA2sTQysbBQ0lEKTi0uzszPAykwrAUAKDRnOCwAAAA="/>
  </w:docVars>
  <w:rsids>
    <w:rsidRoot w:val="00506BD2"/>
    <w:rsid w:val="000130EA"/>
    <w:rsid w:val="0004107E"/>
    <w:rsid w:val="00066479"/>
    <w:rsid w:val="00116E11"/>
    <w:rsid w:val="00151E9B"/>
    <w:rsid w:val="001921EB"/>
    <w:rsid w:val="001D42A9"/>
    <w:rsid w:val="001F5CD2"/>
    <w:rsid w:val="00241B91"/>
    <w:rsid w:val="00280001"/>
    <w:rsid w:val="002845BB"/>
    <w:rsid w:val="002F6DC6"/>
    <w:rsid w:val="00366775"/>
    <w:rsid w:val="004A374F"/>
    <w:rsid w:val="00506BD2"/>
    <w:rsid w:val="00553CF3"/>
    <w:rsid w:val="005606AD"/>
    <w:rsid w:val="00593F82"/>
    <w:rsid w:val="005F3FEB"/>
    <w:rsid w:val="00622AD5"/>
    <w:rsid w:val="00693CFD"/>
    <w:rsid w:val="00693E91"/>
    <w:rsid w:val="00726F0B"/>
    <w:rsid w:val="00777F9B"/>
    <w:rsid w:val="007C558B"/>
    <w:rsid w:val="007F575D"/>
    <w:rsid w:val="0086183D"/>
    <w:rsid w:val="008C3427"/>
    <w:rsid w:val="009B7950"/>
    <w:rsid w:val="009C1FB4"/>
    <w:rsid w:val="00A07CD4"/>
    <w:rsid w:val="00A80E49"/>
    <w:rsid w:val="00A82CC2"/>
    <w:rsid w:val="00B20DEC"/>
    <w:rsid w:val="00B53EB8"/>
    <w:rsid w:val="00B93432"/>
    <w:rsid w:val="00B940E3"/>
    <w:rsid w:val="00BD5FD8"/>
    <w:rsid w:val="00C176D6"/>
    <w:rsid w:val="00C24E4C"/>
    <w:rsid w:val="00C351F9"/>
    <w:rsid w:val="00C63161"/>
    <w:rsid w:val="00CB0339"/>
    <w:rsid w:val="00CC3E0A"/>
    <w:rsid w:val="00D7197B"/>
    <w:rsid w:val="00DB0A47"/>
    <w:rsid w:val="00DC57C0"/>
    <w:rsid w:val="00E25128"/>
    <w:rsid w:val="00E307E8"/>
    <w:rsid w:val="00E37B6C"/>
    <w:rsid w:val="00E43648"/>
    <w:rsid w:val="00E71C74"/>
    <w:rsid w:val="00EB57C1"/>
    <w:rsid w:val="00F253B0"/>
    <w:rsid w:val="00F4017A"/>
    <w:rsid w:val="00F505CA"/>
    <w:rsid w:val="00F87A68"/>
    <w:rsid w:val="00F94257"/>
    <w:rsid w:val="00F97E3E"/>
    <w:rsid w:val="00FA65FD"/>
    <w:rsid w:val="00FC5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D4E56"/>
  <w15:docId w15:val="{29020598-A706-4C99-BF3D-979C0FB7B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line="259" w:lineRule="auto"/>
    </w:pPr>
    <w:rPr>
      <w:rFonts w:ascii="Times New Roman" w:eastAsia="Batang" w:hAnsi="Times New Roman" w:cs="Times New Roman"/>
      <w:kern w:val="0"/>
      <w:sz w:val="20"/>
      <w:szCs w:val="20"/>
      <w:lang w:val="en-GB" w:eastAsia="en-US"/>
    </w:rPr>
  </w:style>
  <w:style w:type="paragraph" w:styleId="4">
    <w:name w:val="heading 4"/>
    <w:basedOn w:val="a"/>
    <w:next w:val="a"/>
    <w:link w:val="40"/>
    <w:unhideWhenUsed/>
    <w:qFormat/>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basedOn w:val="a0"/>
    <w:link w:val="4"/>
    <w:qFormat/>
    <w:rPr>
      <w:rFonts w:ascii="Times New Roman" w:eastAsia="Batang" w:hAnsi="Times New Roman" w:cs="Times New Roman"/>
      <w:b/>
      <w:bCs/>
      <w:kern w:val="0"/>
      <w:sz w:val="20"/>
      <w:szCs w:val="20"/>
      <w:lang w:val="en-GB" w:eastAsia="en-US"/>
    </w:rPr>
  </w:style>
  <w:style w:type="paragraph" w:styleId="a3">
    <w:name w:val="footer"/>
    <w:basedOn w:val="a4"/>
    <w:link w:val="a5"/>
    <w:qFormat/>
    <w:pPr>
      <w:widowControl w:val="0"/>
      <w:snapToGrid/>
      <w:spacing w:after="0"/>
      <w:jc w:val="center"/>
    </w:pPr>
    <w:rPr>
      <w:rFonts w:ascii="Arial" w:hAnsi="Arial"/>
      <w:b/>
      <w:i/>
      <w:sz w:val="18"/>
      <w:lang w:val="en-US"/>
    </w:rPr>
  </w:style>
  <w:style w:type="character" w:customStyle="1" w:styleId="a5">
    <w:name w:val="页脚 字符"/>
    <w:basedOn w:val="a0"/>
    <w:link w:val="a3"/>
    <w:qFormat/>
    <w:rPr>
      <w:rFonts w:ascii="Arial" w:eastAsia="Batang" w:hAnsi="Arial" w:cs="Times New Roman"/>
      <w:b/>
      <w:i/>
      <w:kern w:val="0"/>
      <w:sz w:val="18"/>
      <w:szCs w:val="20"/>
      <w:lang w:eastAsia="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6"/>
    <w:unhideWhenUsed/>
    <w:qFormat/>
    <w:pPr>
      <w:tabs>
        <w:tab w:val="center" w:pos="4513"/>
        <w:tab w:val="right" w:pos="9026"/>
      </w:tabs>
      <w:snapToGrid w:val="0"/>
    </w:p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Pr>
      <w:rFonts w:ascii="Times New Roman" w:eastAsia="Batang" w:hAnsi="Times New Roman" w:cs="Times New Roman"/>
      <w:kern w:val="0"/>
      <w:sz w:val="20"/>
      <w:szCs w:val="20"/>
      <w:lang w:val="en-GB" w:eastAsia="en-US"/>
    </w:rPr>
  </w:style>
  <w:style w:type="character" w:styleId="a7">
    <w:name w:val="page number"/>
    <w:basedOn w:val="a0"/>
    <w:qFormat/>
  </w:style>
  <w:style w:type="character" w:styleId="a8">
    <w:name w:val="Hyperlink"/>
    <w:basedOn w:val="a0"/>
    <w:uiPriority w:val="99"/>
    <w:unhideWhenUsed/>
    <w:qFormat/>
    <w:rPr>
      <w:color w:val="0563C1"/>
      <w:u w:val="single"/>
    </w:rPr>
  </w:style>
  <w:style w:type="paragraph" w:customStyle="1" w:styleId="CRCoverPage">
    <w:name w:val="CR Cover Page"/>
    <w:link w:val="CRCoverPageZchn"/>
    <w:qFormat/>
    <w:pPr>
      <w:spacing w:after="120" w:line="259" w:lineRule="auto"/>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character" w:styleId="a9">
    <w:name w:val="annotation reference"/>
    <w:basedOn w:val="a0"/>
    <w:uiPriority w:val="99"/>
    <w:semiHidden/>
    <w:unhideWhenUsed/>
    <w:rPr>
      <w:sz w:val="21"/>
      <w:szCs w:val="21"/>
    </w:rPr>
  </w:style>
  <w:style w:type="paragraph" w:styleId="aa">
    <w:name w:val="annotation text"/>
    <w:basedOn w:val="a"/>
    <w:link w:val="ab"/>
    <w:uiPriority w:val="99"/>
    <w:unhideWhenUsed/>
    <w:qFormat/>
  </w:style>
  <w:style w:type="character" w:customStyle="1" w:styleId="ab">
    <w:name w:val="批注文字 字符"/>
    <w:basedOn w:val="a0"/>
    <w:link w:val="aa"/>
    <w:uiPriority w:val="99"/>
    <w:qFormat/>
    <w:rPr>
      <w:rFonts w:ascii="Times New Roman" w:eastAsia="Batang" w:hAnsi="Times New Roman" w:cs="Times New Roman"/>
      <w:kern w:val="0"/>
      <w:sz w:val="20"/>
      <w:szCs w:val="20"/>
      <w:lang w:val="en-GB" w:eastAsia="en-US"/>
    </w:rPr>
  </w:style>
  <w:style w:type="paragraph" w:styleId="ac">
    <w:name w:val="annotation subject"/>
    <w:basedOn w:val="aa"/>
    <w:next w:val="aa"/>
    <w:link w:val="ad"/>
    <w:uiPriority w:val="99"/>
    <w:semiHidden/>
    <w:unhideWhenUsed/>
    <w:rPr>
      <w:b/>
      <w:bCs/>
    </w:rPr>
  </w:style>
  <w:style w:type="character" w:customStyle="1" w:styleId="ad">
    <w:name w:val="批注主题 字符"/>
    <w:basedOn w:val="ab"/>
    <w:link w:val="ac"/>
    <w:uiPriority w:val="99"/>
    <w:semiHidden/>
    <w:rPr>
      <w:rFonts w:ascii="Times New Roman" w:eastAsia="Batang" w:hAnsi="Times New Roman" w:cs="Times New Roman"/>
      <w:b/>
      <w:bCs/>
      <w:kern w:val="0"/>
      <w:sz w:val="20"/>
      <w:szCs w:val="20"/>
      <w:lang w:val="en-GB" w:eastAsia="en-US"/>
    </w:rPr>
  </w:style>
  <w:style w:type="paragraph" w:styleId="ae">
    <w:name w:val="Balloon Text"/>
    <w:basedOn w:val="a"/>
    <w:link w:val="af"/>
    <w:uiPriority w:val="99"/>
    <w:semiHidden/>
    <w:unhideWhenUsed/>
    <w:pPr>
      <w:spacing w:after="0" w:line="240" w:lineRule="auto"/>
    </w:pPr>
    <w:rPr>
      <w:sz w:val="18"/>
      <w:szCs w:val="18"/>
    </w:rPr>
  </w:style>
  <w:style w:type="character" w:customStyle="1" w:styleId="af">
    <w:name w:val="批注框文本 字符"/>
    <w:basedOn w:val="a0"/>
    <w:link w:val="ae"/>
    <w:uiPriority w:val="99"/>
    <w:semiHidden/>
    <w:rPr>
      <w:rFonts w:ascii="Times New Roman" w:eastAsia="Batang" w:hAnsi="Times New Roman" w:cs="Times New Roman"/>
      <w:kern w:val="0"/>
      <w:sz w:val="18"/>
      <w:szCs w:val="18"/>
      <w:lang w:val="en-GB" w:eastAsia="en-US"/>
    </w:rPr>
  </w:style>
  <w:style w:type="paragraph" w:styleId="af0">
    <w:name w:val="Revision"/>
    <w:hidden/>
    <w:uiPriority w:val="99"/>
    <w:semiHidden/>
    <w:rPr>
      <w:rFonts w:ascii="Times New Roman" w:eastAsia="Batang"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959031">
      <w:bodyDiv w:val="1"/>
      <w:marLeft w:val="0"/>
      <w:marRight w:val="0"/>
      <w:marTop w:val="0"/>
      <w:marBottom w:val="0"/>
      <w:divBdr>
        <w:top w:val="none" w:sz="0" w:space="0" w:color="auto"/>
        <w:left w:val="none" w:sz="0" w:space="0" w:color="auto"/>
        <w:bottom w:val="none" w:sz="0" w:space="0" w:color="auto"/>
        <w:right w:val="none" w:sz="0" w:space="0" w:color="auto"/>
      </w:divBdr>
    </w:div>
    <w:div w:id="269164859">
      <w:bodyDiv w:val="1"/>
      <w:marLeft w:val="0"/>
      <w:marRight w:val="0"/>
      <w:marTop w:val="0"/>
      <w:marBottom w:val="0"/>
      <w:divBdr>
        <w:top w:val="none" w:sz="0" w:space="0" w:color="auto"/>
        <w:left w:val="none" w:sz="0" w:space="0" w:color="auto"/>
        <w:bottom w:val="none" w:sz="0" w:space="0" w:color="auto"/>
        <w:right w:val="none" w:sz="0" w:space="0" w:color="auto"/>
      </w:divBdr>
    </w:div>
    <w:div w:id="894851170">
      <w:bodyDiv w:val="1"/>
      <w:marLeft w:val="0"/>
      <w:marRight w:val="0"/>
      <w:marTop w:val="0"/>
      <w:marBottom w:val="0"/>
      <w:divBdr>
        <w:top w:val="none" w:sz="0" w:space="0" w:color="auto"/>
        <w:left w:val="none" w:sz="0" w:space="0" w:color="auto"/>
        <w:bottom w:val="none" w:sz="0" w:space="0" w:color="auto"/>
        <w:right w:val="none" w:sz="0" w:space="0" w:color="auto"/>
      </w:divBdr>
    </w:div>
    <w:div w:id="199081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BDE1B-B7C9-4DA6-80C9-E6E3AEA7B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220</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OPPO-Fei Lu</cp:lastModifiedBy>
  <cp:revision>47</cp:revision>
  <dcterms:created xsi:type="dcterms:W3CDTF">2023-04-06T06:07:00Z</dcterms:created>
  <dcterms:modified xsi:type="dcterms:W3CDTF">2023-04-07T10:38:00Z</dcterms:modified>
</cp:coreProperties>
</file>